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22 May 2012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INDWA INVESTMENTS </w:t>
      </w:r>
      <w:r w:rsidR="00795FB0">
        <w:rPr>
          <w:rFonts w:cs="Arial"/>
          <w:b/>
          <w:i/>
          <w:sz w:val="18"/>
          <w:szCs w:val="18"/>
          <w:lang w:val="en-ZA"/>
        </w:rPr>
        <w:t>LIMITED</w:t>
      </w:r>
      <w:r w:rsidR="00795FB0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IND235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95FB0" w:rsidRDefault="00795FB0" w:rsidP="00795FB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color w:val="333333"/>
          <w:sz w:val="18"/>
          <w:szCs w:val="18"/>
        </w:rPr>
        <w:t xml:space="preserve">The JSE Limited has granted a listing to </w:t>
      </w:r>
      <w:r>
        <w:rPr>
          <w:rFonts w:cs="Arial"/>
          <w:b/>
          <w:sz w:val="18"/>
          <w:szCs w:val="18"/>
        </w:rPr>
        <w:t xml:space="preserve">INDWA INVESTMENTS LIMITED – IND235 </w:t>
      </w:r>
      <w:r>
        <w:rPr>
          <w:rFonts w:cs="Arial"/>
          <w:sz w:val="18"/>
          <w:szCs w:val="18"/>
          <w:lang w:val="en-GB"/>
        </w:rPr>
        <w:t xml:space="preserve">with effect from 22 May 2012, settlement date, under its Asset Backed Commercial Paper Programme dated 23 May 2003. </w:t>
      </w:r>
    </w:p>
    <w:p w:rsidR="00795FB0" w:rsidRDefault="00795FB0" w:rsidP="00795FB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Zero </w:t>
      </w:r>
      <w:r w:rsidR="00795FB0">
        <w:rPr>
          <w:rFonts w:cs="Arial"/>
          <w:b/>
          <w:sz w:val="18"/>
          <w:szCs w:val="18"/>
          <w:lang w:val="en-ZA"/>
        </w:rPr>
        <w:t>Coupon Note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5F656B" w:rsidRPr="005F656B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795FB0" w:rsidRPr="00795FB0">
        <w:rPr>
          <w:rFonts w:cs="Arial"/>
          <w:sz w:val="18"/>
          <w:szCs w:val="18"/>
          <w:lang w:val="en-ZA"/>
        </w:rPr>
        <w:t>R</w:t>
      </w:r>
      <w:r w:rsidR="00795FB0" w:rsidRPr="00795FB0">
        <w:t xml:space="preserve">   </w:t>
      </w:r>
      <w:r w:rsidR="00795FB0" w:rsidRPr="00795FB0">
        <w:rPr>
          <w:rFonts w:cs="Arial"/>
          <w:sz w:val="18"/>
          <w:szCs w:val="18"/>
          <w:lang w:val="en-ZA"/>
        </w:rPr>
        <w:t>7,060,000,000.00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IND235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382,000,000.00</w:t>
      </w:r>
      <w:bookmarkStart w:id="0" w:name="_GoBack"/>
      <w:bookmarkEnd w:id="0"/>
    </w:p>
    <w:p w:rsidR="00795FB0" w:rsidRDefault="005F656B" w:rsidP="005F656B">
      <w:pPr>
        <w:suppressAutoHyphens/>
        <w:spacing w:line="288" w:lineRule="auto"/>
        <w:ind w:left="3544" w:right="29" w:hanging="3544"/>
        <w:jc w:val="both"/>
        <w:rPr>
          <w:rFonts w:eastAsia="Times New Roman" w:cs="Arial"/>
          <w:sz w:val="18"/>
          <w:szCs w:val="18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795FB0">
        <w:rPr>
          <w:rFonts w:eastAsia="Times New Roman" w:cs="Arial"/>
          <w:sz w:val="18"/>
          <w:szCs w:val="18"/>
        </w:rPr>
        <w:t>98.466620%</w:t>
      </w:r>
      <w:r w:rsidR="00795FB0" w:rsidRPr="00494989">
        <w:rPr>
          <w:rFonts w:eastAsia="Times New Roman" w:cs="Arial"/>
          <w:sz w:val="18"/>
          <w:szCs w:val="18"/>
        </w:rPr>
        <w:t xml:space="preserve"> 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795FB0">
        <w:rPr>
          <w:rFonts w:cs="Arial"/>
          <w:b/>
          <w:sz w:val="18"/>
          <w:szCs w:val="18"/>
          <w:lang w:val="en-ZA"/>
        </w:rPr>
        <w:t>Indicator</w:t>
      </w:r>
      <w:r w:rsidR="00795FB0">
        <w:rPr>
          <w:rFonts w:cs="Arial"/>
          <w:b/>
          <w:sz w:val="18"/>
          <w:szCs w:val="18"/>
          <w:lang w:val="en-ZA"/>
        </w:rPr>
        <w:tab/>
      </w:r>
      <w:r w:rsidR="00795FB0" w:rsidRPr="00795FB0">
        <w:rPr>
          <w:rFonts w:cs="Arial"/>
          <w:sz w:val="18"/>
          <w:szCs w:val="18"/>
          <w:lang w:val="en-ZA"/>
        </w:rPr>
        <w:t>Zero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August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24 August</w:t>
      </w:r>
      <w:r w:rsidR="00795FB0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August</w:t>
      </w:r>
      <w:r w:rsidR="00795FB0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August</w:t>
      </w:r>
      <w:r w:rsidR="00795FB0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22 May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22 May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August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ZAG000091752</w:t>
      </w:r>
    </w:p>
    <w:p w:rsidR="005F656B" w:rsidRPr="005F656B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795FB0" w:rsidRPr="006E03A9" w:rsidRDefault="00795FB0" w:rsidP="00795FB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left="2880" w:right="-515" w:hanging="288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lang w:val="en-GB"/>
        </w:rPr>
        <w:t>Prelini Govender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RMB                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</w:t>
      </w:r>
      <w:r>
        <w:rPr>
          <w:rFonts w:cs="Arial"/>
          <w:sz w:val="18"/>
          <w:szCs w:val="18"/>
          <w:lang w:val="en-GB"/>
        </w:rPr>
        <w:tab/>
        <w:t>(</w:t>
      </w:r>
      <w:r>
        <w:rPr>
          <w:rFonts w:cs="Arial"/>
          <w:sz w:val="18"/>
          <w:szCs w:val="18"/>
        </w:rPr>
        <w:t>0</w:t>
      </w:r>
      <w:r w:rsidRPr="00E37AE9">
        <w:rPr>
          <w:rFonts w:cs="Arial"/>
          <w:sz w:val="18"/>
          <w:szCs w:val="18"/>
        </w:rPr>
        <w:t>11</w:t>
      </w:r>
      <w:r>
        <w:rPr>
          <w:rFonts w:cs="Arial"/>
          <w:sz w:val="18"/>
          <w:szCs w:val="18"/>
        </w:rPr>
        <w:t>) 282 1733</w:t>
      </w:r>
    </w:p>
    <w:p w:rsidR="00795FB0" w:rsidRDefault="00795FB0" w:rsidP="00795FB0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Kea Sape</w:t>
      </w:r>
      <w:r>
        <w:tab/>
      </w:r>
      <w:r>
        <w:tab/>
      </w:r>
      <w:r>
        <w:tab/>
      </w:r>
      <w:r>
        <w:rPr>
          <w:rFonts w:cs="Arial"/>
          <w:sz w:val="18"/>
          <w:szCs w:val="18"/>
          <w:lang w:val="en-GB"/>
        </w:rPr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7603</w:t>
      </w:r>
    </w:p>
    <w:p w:rsidR="00795FB0" w:rsidRDefault="00795FB0" w:rsidP="00795FB0">
      <w:pPr>
        <w:spacing w:line="312" w:lineRule="auto"/>
        <w:jc w:val="both"/>
        <w:rPr>
          <w:rFonts w:cs="Arial"/>
          <w:b/>
        </w:rPr>
      </w:pPr>
      <w:smartTag w:uri="urn:schemas-microsoft-com:office:smarttags" w:element="address">
        <w:r>
          <w:rPr>
            <w:rFonts w:cs="Arial"/>
            <w:sz w:val="18"/>
            <w:szCs w:val="18"/>
            <w:lang w:val="en-GB"/>
          </w:rPr>
          <w:t>Diboko Ledwaba</w:t>
        </w:r>
      </w:smartTag>
      <w:r>
        <w:tab/>
      </w:r>
      <w:r>
        <w:tab/>
      </w:r>
      <w:r>
        <w:tab/>
      </w:r>
      <w:r>
        <w:rPr>
          <w:rFonts w:cs="Arial"/>
          <w:sz w:val="18"/>
          <w:szCs w:val="18"/>
          <w:lang w:val="en-GB"/>
        </w:rPr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7222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B8543C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B8543C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479AA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95FB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95FB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5FB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076AA0AA-FCCF-42DB-9D24-C6C67F58F67F}"/>
</file>

<file path=customXml/itemProps2.xml><?xml version="1.0" encoding="utf-8"?>
<ds:datastoreItem xmlns:ds="http://schemas.openxmlformats.org/officeDocument/2006/customXml" ds:itemID="{46A3477F-DF89-4715-8DA3-3BC9CFA42748}"/>
</file>

<file path=customXml/itemProps3.xml><?xml version="1.0" encoding="utf-8"?>
<ds:datastoreItem xmlns:ds="http://schemas.openxmlformats.org/officeDocument/2006/customXml" ds:itemID="{291CF53C-5722-44B4-9A27-3B4840F2496A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16</TotalTime>
  <Pages>1</Pages>
  <Words>173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1229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Listing-IND235-22May2012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2012-03-13T10:18:00Z</dcterms:created>
  <dcterms:modified xsi:type="dcterms:W3CDTF">2012-05-22T09:47:00Z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149500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